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1D8" w:rsidRPr="00A67B37" w:rsidRDefault="003B11D8" w:rsidP="003B11D8">
      <w:pPr>
        <w:rPr>
          <w:sz w:val="40"/>
          <w:szCs w:val="40"/>
        </w:rPr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69.5pt;height:38.25pt" fillcolor="yellow" strokecolor="#7030a0" strokeweight="1.5pt">
            <v:shadow on="t" opacity="52429f"/>
            <v:textpath style="font-family:&quot;Arial Black&quot;;font-style:italic;v-text-kern:t" trim="t" fitpath="t" string="Zápisy do mateřských škol pro školní rok 2018/2019"/>
          </v:shape>
        </w:pict>
      </w:r>
    </w:p>
    <w:p w:rsidR="003B11D8" w:rsidRPr="002B67AC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rPr>
          <w:rStyle w:val="Siln"/>
          <w:color w:val="BB07F3"/>
          <w:sz w:val="44"/>
          <w:szCs w:val="44"/>
        </w:rPr>
      </w:pPr>
      <w:r w:rsidRPr="002B67AC">
        <w:rPr>
          <w:b/>
          <w:color w:val="BB07F3"/>
          <w:sz w:val="44"/>
          <w:szCs w:val="44"/>
        </w:rPr>
        <w:t xml:space="preserve">Vyplňování přihlášek </w:t>
      </w:r>
      <w:r w:rsidRPr="002B67AC">
        <w:rPr>
          <w:rStyle w:val="Siln"/>
          <w:color w:val="BB07F3"/>
          <w:sz w:val="44"/>
          <w:szCs w:val="44"/>
        </w:rPr>
        <w:t>16. dubna – 1. května 2018</w:t>
      </w:r>
      <w:r w:rsidRPr="002B67AC">
        <w:rPr>
          <w:b/>
          <w:color w:val="BB07F3"/>
          <w:sz w:val="44"/>
          <w:szCs w:val="44"/>
        </w:rPr>
        <w:t xml:space="preserve"> na </w:t>
      </w:r>
      <w:hyperlink r:id="rId8" w:history="1">
        <w:r w:rsidRPr="002B67AC">
          <w:rPr>
            <w:rStyle w:val="Hypertextovodkaz"/>
            <w:b/>
            <w:color w:val="BB07F3"/>
            <w:sz w:val="44"/>
            <w:szCs w:val="44"/>
          </w:rPr>
          <w:t>www.mszapis.plzen.eu</w:t>
        </w:r>
      </w:hyperlink>
      <w:r w:rsidRPr="002B67AC">
        <w:rPr>
          <w:b/>
          <w:color w:val="BB07F3"/>
          <w:sz w:val="44"/>
          <w:szCs w:val="44"/>
        </w:rPr>
        <w:t>,</w:t>
      </w:r>
    </w:p>
    <w:p w:rsidR="003B11D8" w:rsidRPr="002B67AC" w:rsidRDefault="003B11D8" w:rsidP="003B11D8">
      <w:pPr>
        <w:ind w:left="708"/>
        <w:jc w:val="both"/>
        <w:rPr>
          <w:rFonts w:eastAsia="Calibri"/>
          <w:b/>
          <w:i/>
          <w:color w:val="7030A0"/>
          <w:sz w:val="28"/>
          <w:szCs w:val="28"/>
          <w:lang w:eastAsia="en-US"/>
        </w:rPr>
      </w:pPr>
      <w:r w:rsidRPr="002B67AC">
        <w:rPr>
          <w:b/>
          <w:color w:val="7030A0"/>
          <w:sz w:val="36"/>
          <w:szCs w:val="36"/>
        </w:rPr>
        <w:t>předkládají se pouze elektronicky vyplněné přihlášky</w:t>
      </w:r>
      <w:r>
        <w:rPr>
          <w:b/>
          <w:color w:val="7030A0"/>
          <w:sz w:val="36"/>
          <w:szCs w:val="36"/>
        </w:rPr>
        <w:t xml:space="preserve"> </w:t>
      </w:r>
      <w:r w:rsidRPr="002B67AC">
        <w:rPr>
          <w:b/>
          <w:color w:val="7030A0"/>
        </w:rPr>
        <w:t>(</w:t>
      </w:r>
      <w:r w:rsidRPr="002B67AC">
        <w:rPr>
          <w:b/>
          <w:i/>
          <w:color w:val="7030A0"/>
          <w:sz w:val="28"/>
          <w:szCs w:val="28"/>
        </w:rPr>
        <w:t>p</w:t>
      </w:r>
      <w:r w:rsidRPr="002B67AC">
        <w:rPr>
          <w:rFonts w:eastAsia="Calibri"/>
          <w:b/>
          <w:i/>
          <w:color w:val="7030A0"/>
          <w:sz w:val="28"/>
          <w:szCs w:val="28"/>
          <w:lang w:eastAsia="en-US"/>
        </w:rPr>
        <w:t xml:space="preserve">ro rodiče nemající přístup k internetu budou zajištěna kontaktní místa na Magistrátu města Plzně, Úřadu městského obvodu Plzeň 5 (ve výjimečných případech v úředních hodinách v MŠ). </w:t>
      </w:r>
    </w:p>
    <w:p w:rsidR="003B11D8" w:rsidRPr="00DD3B62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rPr>
          <w:b/>
          <w:color w:val="BB07F3"/>
          <w:sz w:val="44"/>
          <w:szCs w:val="44"/>
        </w:rPr>
      </w:pPr>
      <w:r w:rsidRPr="00DD3B62">
        <w:rPr>
          <w:b/>
          <w:color w:val="BB07F3"/>
          <w:sz w:val="44"/>
          <w:szCs w:val="44"/>
        </w:rPr>
        <w:t>Sběr žádostí ve středu</w:t>
      </w:r>
      <w:r>
        <w:rPr>
          <w:b/>
          <w:color w:val="BB07F3"/>
          <w:sz w:val="44"/>
          <w:szCs w:val="44"/>
        </w:rPr>
        <w:t xml:space="preserve"> a čtvrtek</w:t>
      </w:r>
      <w:r w:rsidRPr="00DD3B62">
        <w:rPr>
          <w:b/>
          <w:color w:val="BB07F3"/>
          <w:sz w:val="44"/>
          <w:szCs w:val="44"/>
        </w:rPr>
        <w:t xml:space="preserve"> 2. - 3. května 2018 od 14.00 do 16.00 hodin, v budově A, ve třídě Motýlků. </w:t>
      </w:r>
    </w:p>
    <w:p w:rsidR="003B11D8" w:rsidRPr="002B67AC" w:rsidRDefault="003B11D8" w:rsidP="003B11D8">
      <w:pPr>
        <w:pStyle w:val="Normlnweb"/>
        <w:numPr>
          <w:ilvl w:val="0"/>
          <w:numId w:val="1"/>
        </w:numPr>
        <w:spacing w:before="0" w:beforeAutospacing="0" w:after="0" w:afterAutospacing="0"/>
        <w:jc w:val="both"/>
        <w:rPr>
          <w:b/>
          <w:i/>
          <w:color w:val="7030A0"/>
          <w:sz w:val="28"/>
          <w:szCs w:val="28"/>
        </w:rPr>
      </w:pPr>
      <w:r w:rsidRPr="002B67AC">
        <w:rPr>
          <w:b/>
          <w:color w:val="7030A0"/>
          <w:sz w:val="44"/>
          <w:szCs w:val="44"/>
        </w:rPr>
        <w:t>K potvrzení údaj</w:t>
      </w:r>
      <w:r w:rsidRPr="00FB5E7C">
        <w:rPr>
          <w:b/>
          <w:color w:val="7030A0"/>
          <w:sz w:val="44"/>
          <w:szCs w:val="44"/>
        </w:rPr>
        <w:t>ů</w:t>
      </w:r>
      <w:r w:rsidRPr="002B67AC">
        <w:rPr>
          <w:b/>
          <w:color w:val="7030A0"/>
          <w:sz w:val="44"/>
          <w:szCs w:val="44"/>
        </w:rPr>
        <w:t xml:space="preserve"> v přihlášce budou požadovány příslušné doklady</w:t>
      </w:r>
      <w:r>
        <w:rPr>
          <w:b/>
          <w:color w:val="7030A0"/>
          <w:sz w:val="36"/>
          <w:szCs w:val="36"/>
        </w:rPr>
        <w:t xml:space="preserve">, </w:t>
      </w:r>
      <w:r w:rsidRPr="002B67AC">
        <w:rPr>
          <w:b/>
          <w:i/>
          <w:color w:val="7030A0"/>
          <w:sz w:val="28"/>
          <w:szCs w:val="28"/>
        </w:rPr>
        <w:t>řádně vyplněná přihláška – žádost, Rodný list dítěte, kartičk</w:t>
      </w:r>
      <w:r>
        <w:rPr>
          <w:b/>
          <w:i/>
          <w:color w:val="7030A0"/>
          <w:sz w:val="28"/>
          <w:szCs w:val="28"/>
        </w:rPr>
        <w:t>a</w:t>
      </w:r>
      <w:r w:rsidRPr="002B67AC">
        <w:rPr>
          <w:b/>
          <w:i/>
          <w:color w:val="7030A0"/>
          <w:sz w:val="28"/>
          <w:szCs w:val="28"/>
        </w:rPr>
        <w:t xml:space="preserve"> zdravotní pojišťovny dítěte, občanský průkaz nebo doklad o místě trvalého pobytu dítěte (pokud se liší od místa trvalého pobytu zákonných zástupců – originál potvrzení z ohlašovny pobytu).</w:t>
      </w:r>
    </w:p>
    <w:p w:rsidR="003B11D8" w:rsidRPr="002B67AC" w:rsidRDefault="003B11D8" w:rsidP="003B11D8">
      <w:pPr>
        <w:pStyle w:val="Normlnweb"/>
        <w:numPr>
          <w:ilvl w:val="0"/>
          <w:numId w:val="3"/>
        </w:numPr>
        <w:spacing w:before="0" w:beforeAutospacing="0" w:after="0" w:afterAutospacing="0"/>
        <w:ind w:left="714" w:hanging="357"/>
        <w:jc w:val="both"/>
        <w:rPr>
          <w:color w:val="BB07F3"/>
          <w:sz w:val="44"/>
          <w:szCs w:val="44"/>
        </w:rPr>
      </w:pPr>
      <w:r w:rsidRPr="002B67AC">
        <w:rPr>
          <w:b/>
          <w:color w:val="BB07F3"/>
          <w:sz w:val="44"/>
          <w:szCs w:val="44"/>
        </w:rPr>
        <w:t>Správní řízení bude probíhat od 4. - 30. května 2018.</w:t>
      </w:r>
    </w:p>
    <w:p w:rsidR="003B11D8" w:rsidRDefault="003B11D8" w:rsidP="003B11D8">
      <w:pPr>
        <w:numPr>
          <w:ilvl w:val="0"/>
          <w:numId w:val="2"/>
        </w:numPr>
        <w:ind w:left="714" w:hanging="357"/>
        <w:jc w:val="both"/>
        <w:rPr>
          <w:b/>
          <w:color w:val="7030A0"/>
          <w:sz w:val="36"/>
          <w:szCs w:val="36"/>
        </w:rPr>
      </w:pPr>
      <w:r w:rsidRPr="002B67AC">
        <w:rPr>
          <w:b/>
          <w:color w:val="7030A0"/>
          <w:sz w:val="44"/>
          <w:szCs w:val="44"/>
        </w:rPr>
        <w:t>Doba příchodu k zápisu nebude mít vliv na umístění dítěte v MŠ</w:t>
      </w:r>
      <w:r w:rsidRPr="002B67AC">
        <w:rPr>
          <w:b/>
          <w:color w:val="7030A0"/>
          <w:sz w:val="36"/>
          <w:szCs w:val="36"/>
        </w:rPr>
        <w:t xml:space="preserve">, to je dáno kritérii pro přijetí, která budou uvedena přímo na žádosti k předškolnímu vzdělávání, zveřejněna na www.mszapis.plzen.eu, webu mateřské školy www.mskrimice.plzen.eu. </w:t>
      </w:r>
    </w:p>
    <w:p w:rsidR="003B11D8" w:rsidRPr="002B67AC" w:rsidRDefault="003B11D8" w:rsidP="003B11D8">
      <w:pPr>
        <w:ind w:left="714"/>
        <w:jc w:val="both"/>
        <w:rPr>
          <w:b/>
          <w:color w:val="7030A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F8995AB" wp14:editId="5C3FB6FC">
            <wp:simplePos x="0" y="0"/>
            <wp:positionH relativeFrom="column">
              <wp:posOffset>7552055</wp:posOffset>
            </wp:positionH>
            <wp:positionV relativeFrom="paragraph">
              <wp:posOffset>163830</wp:posOffset>
            </wp:positionV>
            <wp:extent cx="2555875" cy="1915795"/>
            <wp:effectExtent l="38100" t="38100" r="34925" b="46355"/>
            <wp:wrapNone/>
            <wp:docPr id="4" name="Obrázek 4" descr="G:\Zahrada Fantazie\SZ (1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G:\Zahrada Fantazie\SZ (18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79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32019D46" wp14:editId="02FB58C8">
            <wp:simplePos x="0" y="0"/>
            <wp:positionH relativeFrom="column">
              <wp:posOffset>2259330</wp:posOffset>
            </wp:positionH>
            <wp:positionV relativeFrom="paragraph">
              <wp:posOffset>163830</wp:posOffset>
            </wp:positionV>
            <wp:extent cx="2555875" cy="1915160"/>
            <wp:effectExtent l="38100" t="38100" r="34925" b="46990"/>
            <wp:wrapNone/>
            <wp:docPr id="3" name="Obrázek 3" descr="G:\Zahrada Fantazie\SZ (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 descr="G:\Zahrada Fantazie\SZ (0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7030A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Pr="00E45F84" w:rsidRDefault="003B11D8" w:rsidP="003B11D8">
      <w:pPr>
        <w:ind w:left="714"/>
        <w:jc w:val="both"/>
        <w:rPr>
          <w:b/>
          <w:color w:val="7030A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139065</wp:posOffset>
            </wp:positionV>
            <wp:extent cx="2555875" cy="1915160"/>
            <wp:effectExtent l="38100" t="38100" r="34925" b="46990"/>
            <wp:wrapNone/>
            <wp:docPr id="2" name="Obrázek 2" descr="G:\Zahrada Fantazie\SZ (0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G:\Zahrada Fantazie\SZ (0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FF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Pr="004373E3" w:rsidRDefault="003B11D8" w:rsidP="003B11D8">
      <w:pPr>
        <w:pStyle w:val="Normlnweb"/>
        <w:spacing w:before="0" w:beforeAutospacing="0" w:after="0" w:afterAutospacing="0"/>
        <w:ind w:left="720"/>
        <w:jc w:val="both"/>
        <w:rPr>
          <w:b/>
          <w:color w:val="7030A0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4891405</wp:posOffset>
            </wp:positionH>
            <wp:positionV relativeFrom="paragraph">
              <wp:posOffset>-6985</wp:posOffset>
            </wp:positionV>
            <wp:extent cx="2555875" cy="1915160"/>
            <wp:effectExtent l="38100" t="38100" r="34925" b="46990"/>
            <wp:wrapNone/>
            <wp:docPr id="1" name="Obrázek 1" descr="G:\Zahrada Fantazie\SZ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6" descr="G:\Zahrada Fantazie\SZ (11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191516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rgbClr val="FFFF00"/>
                      </a:solidFill>
                      <a:prstDash val="sysDot"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11D8" w:rsidRDefault="003B11D8" w:rsidP="003B11D8">
      <w:pPr>
        <w:pStyle w:val="Normlnweb"/>
        <w:spacing w:before="0" w:beforeAutospacing="0" w:after="0" w:afterAutospacing="0" w:line="360" w:lineRule="auto"/>
        <w:jc w:val="center"/>
        <w:rPr>
          <w:b/>
          <w:color w:val="0F248B"/>
          <w:sz w:val="32"/>
          <w:szCs w:val="32"/>
        </w:rPr>
      </w:pPr>
    </w:p>
    <w:p w:rsidR="003B11D8" w:rsidRDefault="003B11D8" w:rsidP="003B11D8">
      <w:pPr>
        <w:pStyle w:val="Normlnweb"/>
        <w:spacing w:before="0" w:beforeAutospacing="0" w:after="0" w:afterAutospacing="0" w:line="360" w:lineRule="auto"/>
        <w:jc w:val="center"/>
        <w:rPr>
          <w:b/>
          <w:color w:val="0F248B"/>
          <w:sz w:val="32"/>
          <w:szCs w:val="32"/>
        </w:rPr>
      </w:pPr>
    </w:p>
    <w:p w:rsidR="00750A46" w:rsidRDefault="003B11D8">
      <w:bookmarkStart w:id="0" w:name="_GoBack"/>
      <w:bookmarkEnd w:id="0"/>
    </w:p>
    <w:sectPr w:rsidR="00750A46" w:rsidSect="003B11D8">
      <w:head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1D8" w:rsidRDefault="003B11D8" w:rsidP="003B11D8">
      <w:r>
        <w:separator/>
      </w:r>
    </w:p>
  </w:endnote>
  <w:endnote w:type="continuationSeparator" w:id="0">
    <w:p w:rsidR="003B11D8" w:rsidRDefault="003B11D8" w:rsidP="003B1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1D8" w:rsidRDefault="003B11D8" w:rsidP="003B11D8">
      <w:r>
        <w:separator/>
      </w:r>
    </w:p>
  </w:footnote>
  <w:footnote w:type="continuationSeparator" w:id="0">
    <w:p w:rsidR="003B11D8" w:rsidRDefault="003B11D8" w:rsidP="003B11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1D8" w:rsidRPr="003B11D8" w:rsidRDefault="003B11D8" w:rsidP="003B11D8">
    <w:pPr>
      <w:jc w:val="center"/>
      <w:rPr>
        <w:rFonts w:ascii="Arial Narrow" w:hAnsi="Arial Narrow"/>
        <w:sz w:val="28"/>
        <w:szCs w:val="28"/>
      </w:rPr>
    </w:pPr>
    <w:r>
      <w:rPr>
        <w:noProof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column">
            <wp:posOffset>1492885</wp:posOffset>
          </wp:positionH>
          <wp:positionV relativeFrom="paragraph">
            <wp:posOffset>-307340</wp:posOffset>
          </wp:positionV>
          <wp:extent cx="802640" cy="619125"/>
          <wp:effectExtent l="57150" t="76200" r="54610" b="6667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-529582">
                    <a:off x="0" y="0"/>
                    <a:ext cx="80264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B11D8">
      <w:rPr>
        <w:rFonts w:ascii="Arial Narrow" w:hAnsi="Arial Narrow"/>
        <w:sz w:val="28"/>
        <w:szCs w:val="28"/>
      </w:rPr>
      <w:t>Mateřská škola Plzeň – Křimice, Vochovská 25, příspěvková organizace</w:t>
    </w:r>
  </w:p>
  <w:p w:rsidR="003B11D8" w:rsidRDefault="003B11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30795"/>
    <w:multiLevelType w:val="hybridMultilevel"/>
    <w:tmpl w:val="1486B138"/>
    <w:lvl w:ilvl="0" w:tplc="4D320E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563A64"/>
    <w:multiLevelType w:val="hybridMultilevel"/>
    <w:tmpl w:val="0994CFC4"/>
    <w:lvl w:ilvl="0" w:tplc="4B1A8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0D1DE2"/>
    <w:multiLevelType w:val="hybridMultilevel"/>
    <w:tmpl w:val="00BEE2E0"/>
    <w:lvl w:ilvl="0" w:tplc="FE72F8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FF00"/>
        <w:sz w:val="44"/>
        <w:szCs w:val="4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FBA"/>
    <w:rsid w:val="002074D5"/>
    <w:rsid w:val="003B11D8"/>
    <w:rsid w:val="005B5806"/>
    <w:rsid w:val="0088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B11D8"/>
    <w:pPr>
      <w:spacing w:before="100" w:beforeAutospacing="1" w:after="100" w:afterAutospacing="1"/>
    </w:pPr>
  </w:style>
  <w:style w:type="character" w:styleId="Hypertextovodkaz">
    <w:name w:val="Hyperlink"/>
    <w:rsid w:val="003B11D8"/>
    <w:rPr>
      <w:color w:val="0000FF"/>
      <w:u w:val="single"/>
    </w:rPr>
  </w:style>
  <w:style w:type="character" w:styleId="Siln">
    <w:name w:val="Strong"/>
    <w:uiPriority w:val="22"/>
    <w:qFormat/>
    <w:rsid w:val="003B11D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B11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rsid w:val="003B11D8"/>
    <w:pPr>
      <w:spacing w:before="100" w:beforeAutospacing="1" w:after="100" w:afterAutospacing="1"/>
    </w:pPr>
  </w:style>
  <w:style w:type="character" w:styleId="Hypertextovodkaz">
    <w:name w:val="Hyperlink"/>
    <w:rsid w:val="003B11D8"/>
    <w:rPr>
      <w:color w:val="0000FF"/>
      <w:u w:val="single"/>
    </w:rPr>
  </w:style>
  <w:style w:type="character" w:styleId="Siln">
    <w:name w:val="Strong"/>
    <w:uiPriority w:val="22"/>
    <w:qFormat/>
    <w:rsid w:val="003B11D8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B11D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11D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zapis.plzen.eu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6E01743F.dotm</Template>
  <TotalTime>2</TotalTime>
  <Pages>1</Pages>
  <Words>157</Words>
  <Characters>933</Characters>
  <Application>Microsoft Office Word</Application>
  <DocSecurity>0</DocSecurity>
  <Lines>7</Lines>
  <Paragraphs>2</Paragraphs>
  <ScaleCrop>false</ScaleCrop>
  <Company>.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dcterms:created xsi:type="dcterms:W3CDTF">2018-04-17T07:57:00Z</dcterms:created>
  <dcterms:modified xsi:type="dcterms:W3CDTF">2018-04-17T07:59:00Z</dcterms:modified>
</cp:coreProperties>
</file>